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34" w:rsidRPr="00685134" w:rsidRDefault="00685134" w:rsidP="00685134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</w:pPr>
      <w:bookmarkStart w:id="0" w:name="_GoBack"/>
      <w:bookmarkEnd w:id="0"/>
      <w:r w:rsidRPr="00685134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О КОРРЕКЦИОННОМ И ИНКЛЮЗИВНОМ ОБРАЗОВАНИИ ДЕТЕЙ</w:t>
      </w:r>
    </w:p>
    <w:p w:rsidR="00685134" w:rsidRPr="00685134" w:rsidRDefault="00685134" w:rsidP="00685134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  <w:r w:rsidRPr="00685134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>Письмо Министерства образования и науки Российской Федерации</w:t>
      </w:r>
      <w:r w:rsidRPr="00685134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br/>
        <w:t>от 7 июня 2013 г. № ИР-535/07</w:t>
      </w:r>
    </w:p>
    <w:p w:rsidR="00685134" w:rsidRPr="00685134" w:rsidRDefault="00685134" w:rsidP="006851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85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связи с реализуемой в рамках вступающего в силу 1 сентября 2013 года </w:t>
      </w:r>
      <w:hyperlink r:id="rId5" w:history="1">
        <w:r w:rsidRPr="00685134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Федерального закона</w:t>
        </w:r>
      </w:hyperlink>
      <w:r w:rsidRPr="00685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от 29 декабря 2012 г. № 273 «Об образовании в Российской Федерации» реструктуризацией образовательных  учреждений для детей с ограниченными возможностями здоровья Минобрнауки Росси направляет разъяснения своей позиции в части коррекционного и инклюзивного образования детей.</w:t>
      </w:r>
    </w:p>
    <w:p w:rsidR="00685134" w:rsidRPr="00685134" w:rsidRDefault="00685134" w:rsidP="00685134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85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И.М. РЕМОРЕНКО</w:t>
      </w:r>
    </w:p>
    <w:p w:rsidR="00685134" w:rsidRPr="00685134" w:rsidRDefault="00685134" w:rsidP="006851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85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связи с обращениями депутата Государственной Думы Федерального Собрания Российской Федерации Ломакина-Румянцева А.В и коллективов образовательных учреждений ряда субъектов Российской Федерации по вопросу о реструктуризации образовательных учреждений для детей с ограниченными возможностями здоровья с учетом норм </w:t>
      </w:r>
      <w:hyperlink r:id="rId6" w:history="1">
        <w:r w:rsidRPr="00685134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Федерального закона</w:t>
        </w:r>
      </w:hyperlink>
      <w:r w:rsidRPr="00685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от 29 декабря 2012 г. №  273 «Об образовании в Российской Федерации», вступающего в силу 1 сентября 2013 года (далее  -  Федеральный закон), Департамент считает необходимым отметить следующее.</w:t>
      </w:r>
    </w:p>
    <w:p w:rsidR="00685134" w:rsidRPr="00685134" w:rsidRDefault="00685134" w:rsidP="0068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85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</w:t>
      </w:r>
    </w:p>
    <w:p w:rsidR="00685134" w:rsidRPr="00685134" w:rsidRDefault="00685134" w:rsidP="0068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85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Усилия Минобрнауки России сосредоточены на том, чтобы в рамках модернизации российского образования создать образовательную среду, обеспечивающую доступность качественного образования для всех лиц с ограниченными возможностями здоровья, и инвалидов с учетом особенностей их психофизического развития и состояния здоровья.</w:t>
      </w:r>
    </w:p>
    <w:p w:rsidR="00685134" w:rsidRPr="00685134" w:rsidRDefault="00685134" w:rsidP="0068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85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  рамках разработки нормативных правовых актов, необходимых для реализации Федерального закона, подготовлены проекты приказов Минобрнауки России об особенностях организации образовательной деятельности для обучающихся с ограниченными возможностями здоровья, об установлении порядка выдачи свидетельства об обучении лицам с ограниченными возможностями здоровья, не имеющим основного общего и среднего общего образования и обучавшимся по адаптивным основным общеобразовательным программам, об установлении образца свидетельства об обучении, выдаваемого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 (размещены на сайте: regulation.gov.ru).</w:t>
      </w:r>
    </w:p>
    <w:p w:rsidR="00685134" w:rsidRPr="00685134" w:rsidRDefault="00685134" w:rsidP="0068513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85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Согласно </w:t>
      </w:r>
      <w:hyperlink r:id="rId7" w:anchor="st79" w:history="1">
        <w:r w:rsidRPr="00685134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статье 79</w:t>
        </w:r>
      </w:hyperlink>
      <w:r w:rsidRPr="00685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органами государственной власти субъектов Российской Федерации создаются отдельные организации, осуществляющие образовательную деятельность по адаптивным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685134" w:rsidRPr="00685134" w:rsidRDefault="00685134" w:rsidP="0068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85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настоящее время в России для обучения детей с ограниченными возможностями здоровья существует дифференцированная сеть специализированных образовательных учреждений. Она включает в себя специальные (коррекционные) образовательные учреждения для обучающихся, воспитанников с ограниченными возможностями здоровья (школы, школы-интернаты) (далее  - СКОУ).</w:t>
      </w:r>
    </w:p>
    <w:p w:rsidR="00685134" w:rsidRPr="00685134" w:rsidRDefault="00685134" w:rsidP="0068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85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последние несколько лет в субъектах Российской Федерации произошло сокращение на 5 процентов СКОУ при одновременном росте на 2 процента количества обучающихся, воспитывающихся в них детей (по состоянию на начало 2009/2010 учебного года в России функционировало 1804 СКОУ, в которых обучалось 207 тыс. детей с различными недостатками в физическом и (или) психическом развитии, в 2012/2013 учебном году соответственно: 1708 – 211 тыс. детей).</w:t>
      </w:r>
    </w:p>
    <w:p w:rsidR="00685134" w:rsidRPr="00685134" w:rsidRDefault="00685134" w:rsidP="0068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85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Минобрнауки России обеспокоено наметившейся тенденцией к тому, что развитие форм обучения детей с ограниченными возможностями здоровья и детей-инвалидов в регионах не всегда носит спланированный, последовательный характер, зачастую не сопровождается созданием необходимых условий. Часть субъектов Российской Федерации неоправданно сориентированы на сокращение сети специальных (коррекционных) образовательных учреждений. В указанный период времени в большинстве субъектов Российской Федерации прекращена образовательная деятельность от 1 до 3 СКОУ, в Хабаровском крае – 4, Калининградской области – 5, Ивановской области – 6, Красноярском </w:t>
      </w:r>
      <w:r w:rsidRPr="00685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крае – 7, Тверской области – 8, Пермском крае – 9, Свердловской области – 10, Краснодарском крае – 14, Новгородской области – 18.</w:t>
      </w:r>
    </w:p>
    <w:p w:rsidR="00685134" w:rsidRPr="00685134" w:rsidRDefault="00685134" w:rsidP="0068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85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Основные направления организации совместного обучения детей с ограниченными возможностями здоровья и сверстников, не имеющих нарушений развития, отражены в рекомендациях Минобрнауки России по созданию условий для получения образования детьми с ограниченными возможностями здоровья и детьми-инвалидами в субъекте Российской Федерации, которые были направлены руководителям органов исполнительной власти субъектов Российской Федерации, осуществляющих управление в сфере образования, в апреле 2008 года (письмо от 18 апреля 2008 г. № АФ-150/06).</w:t>
      </w:r>
    </w:p>
    <w:p w:rsidR="00685134" w:rsidRPr="00685134" w:rsidRDefault="00685134" w:rsidP="0068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85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Региональные программы, направленные на развитие образования детей этой категории, включая их интеграцию в обычную образовательную среду, разрабатываются и реализуются с учетом указанных рекомендаций.</w:t>
      </w:r>
    </w:p>
    <w:p w:rsidR="00685134" w:rsidRPr="00685134" w:rsidRDefault="00685134" w:rsidP="0068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85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настоящее время в рамках государственной программы Российской Федерации «Доступная среда» на 2011-2015 годы, утвержденной распоряжением Правительства Российской Федерации от 26 ноября 2012 г. № 2181-р (далее – Программа), реализуются мероприятия по оснащению обычных образовательных учреждений специальным оборудованием и приспособлениями для беспрепятственного доступа и обучения детей-инвалидов, в том числе с нарушениями зрения, слуха, опорно-двигательного аппарата.</w:t>
      </w:r>
    </w:p>
    <w:p w:rsidR="00685134" w:rsidRPr="00685134" w:rsidRDefault="00685134" w:rsidP="0068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85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Реализация мероприятий Программы позволит в течение 5 лет (в 2011-2015 годах) создать условия для беспрепятственного доступа инвалидов, совместного обучения детей-инвалидов и детей, не имеющих нарушений развития, лишь в 20 процентах от общей численности общеобразовательных школ.</w:t>
      </w:r>
    </w:p>
    <w:p w:rsidR="00685134" w:rsidRPr="00685134" w:rsidRDefault="00685134" w:rsidP="0068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85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этой связи Департамент обращает внимание органов исполнительной власти субъектов Российской Федерации, осуществляющих управление в сфере образования, на то, что инклюзивное (интегрированное) образование детей-инвалидов не должно становиться самоцелью, тем более приобретать формальный характер – инклюзия (интеграция) ради инклюзии (интеграции).</w:t>
      </w:r>
    </w:p>
    <w:p w:rsidR="00685134" w:rsidRPr="00685134" w:rsidRDefault="00685134" w:rsidP="0068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85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Развитие инклюзивных (интегрированных) форм обучения инвалидов должно осуществляться постепенно, на основе планирования и реализации комплекса мер, обеспечивающих соблюдение требований к организации этой деятельности (включая наличие соответствующей материальной базы, специальных образовательных программ, подготовку педагогических коллективов, проведение разъяснительной работы с обучающимися и их родителями). Иначе подобная мера не только не позволит обеспечить полноценную инклюзию (интеграцию) обучающихся детей-инвалидов, но и негативно скажется на качестве работы образовательных учреждений с другими обучающимися.</w:t>
      </w:r>
    </w:p>
    <w:p w:rsidR="00685134" w:rsidRPr="00685134" w:rsidRDefault="00685134" w:rsidP="0068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85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Развитие совместного образования инвалидов и здоровых обучающихся не означает отказа от лучших достижений российской системы специальных (коррекционных) образовательных учреждений.</w:t>
      </w:r>
    </w:p>
    <w:p w:rsidR="00685134" w:rsidRPr="00685134" w:rsidRDefault="00685134" w:rsidP="0068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85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Вопрос о выборе образовательного и реабилитационного маршрута ребенка-инвалида, в том числе об определении формы и степени его инклюзии (интеграции) в образовательную среду, должен решаться психолого-медико-педагогическими комиссиями исходя, прежде всего, из потребностей, особенностей развития и возможностей ребенка, с непосредственным участием его родителей.</w:t>
      </w:r>
    </w:p>
    <w:p w:rsidR="00685134" w:rsidRPr="00685134" w:rsidRDefault="00685134" w:rsidP="0068513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85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Департамент считает необходимым обратить внимание на функционирование существующей сети специальных (коррекционных) образовательных учреждений с учетом того, что для части детей более целесообразным является обучение в специальном (коррекционном) образовательном учреждении. Такие учреждения на современном этапе могут выполнить функции учебно-методических (ресурсных) центров, оказывающих методическую помощь педагогическим работникам общеобразовательных учреждений, психолого-педагогическую помощь детям и их родителям, координировать работу в этом направлении системы образования субъекта Российской Федерации.</w:t>
      </w:r>
    </w:p>
    <w:p w:rsidR="00685134" w:rsidRPr="00685134" w:rsidRDefault="00685134" w:rsidP="00685134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85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Директор Департамента</w:t>
      </w:r>
      <w:r w:rsidRPr="006851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Е.А. СИЛЬЯНОВ.</w:t>
      </w:r>
    </w:p>
    <w:p w:rsidR="00315203" w:rsidRDefault="00315203"/>
    <w:sectPr w:rsidR="00315203" w:rsidSect="006851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51"/>
    <w:rsid w:val="00315203"/>
    <w:rsid w:val="00682151"/>
    <w:rsid w:val="00685134"/>
    <w:rsid w:val="00A7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DNA7 X86</cp:lastModifiedBy>
  <cp:revision>2</cp:revision>
  <cp:lastPrinted>2017-03-22T08:53:00Z</cp:lastPrinted>
  <dcterms:created xsi:type="dcterms:W3CDTF">2017-10-20T06:54:00Z</dcterms:created>
  <dcterms:modified xsi:type="dcterms:W3CDTF">2017-10-20T06:54:00Z</dcterms:modified>
</cp:coreProperties>
</file>